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8" w:rsidRPr="00F81198" w:rsidRDefault="00F81198" w:rsidP="00F811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8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И МЕТОДИЧЕСКИЕ РЕКОМЕНДАЦИИ</w:t>
      </w:r>
    </w:p>
    <w:p w:rsidR="00F81198" w:rsidRPr="00F81198" w:rsidRDefault="00F81198" w:rsidP="00F811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выполнению  СР</w:t>
      </w:r>
      <w:proofErr w:type="gramStart"/>
      <w:r w:rsidRPr="00F811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F8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образования</w:t>
      </w:r>
      <w:r w:rsidRPr="00F8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бакалавров</w:t>
      </w:r>
    </w:p>
    <w:p w:rsidR="00F81198" w:rsidRPr="00F81198" w:rsidRDefault="00F81198" w:rsidP="00F81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для СР</w:t>
      </w:r>
      <w:proofErr w:type="gramStart"/>
      <w:r w:rsidRPr="00F81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F8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личностно-ориентированные </w:t>
      </w:r>
    </w:p>
    <w:p w:rsidR="00F81198" w:rsidRPr="00F81198" w:rsidRDefault="00F81198" w:rsidP="00F81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10"/>
        <w:gridCol w:w="3827"/>
        <w:gridCol w:w="4536"/>
        <w:gridCol w:w="992"/>
      </w:tblGrid>
      <w:tr w:rsidR="00F81198" w:rsidRPr="00F81198" w:rsidTr="000A34F2">
        <w:trPr>
          <w:trHeight w:val="255"/>
        </w:trPr>
        <w:tc>
          <w:tcPr>
            <w:tcW w:w="710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Не-деля</w:t>
            </w:r>
            <w:proofErr w:type="gramEnd"/>
          </w:p>
        </w:tc>
        <w:tc>
          <w:tcPr>
            <w:tcW w:w="3827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536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Рекомендации по выполнению СРС</w:t>
            </w: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Макс. балл</w:t>
            </w:r>
          </w:p>
        </w:tc>
      </w:tr>
      <w:tr w:rsidR="00F81198" w:rsidRPr="00F81198" w:rsidTr="000A34F2">
        <w:trPr>
          <w:trHeight w:val="785"/>
        </w:trPr>
        <w:tc>
          <w:tcPr>
            <w:tcW w:w="710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81198" w:rsidRDefault="00F81198" w:rsidP="00F811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хронологическую таблицу по истории развития</w:t>
            </w: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сихологии образования</w:t>
            </w:r>
          </w:p>
          <w:p w:rsidR="00F81198" w:rsidRPr="00F81198" w:rsidRDefault="00F81198" w:rsidP="00F81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</w:tcPr>
          <w:p w:rsidR="00F81198" w:rsidRPr="00F81198" w:rsidRDefault="00F81198" w:rsidP="00F81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выполнения данной СРС необходимо прочитать основную литературу, представленную в </w:t>
            </w:r>
            <w:proofErr w:type="spellStart"/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силлабусе</w:t>
            </w:r>
            <w:proofErr w:type="spellEnd"/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49EB" w:rsidRPr="0070078C" w:rsidRDefault="002649EB" w:rsidP="002649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0078C">
              <w:rPr>
                <w:rStyle w:val="a4"/>
                <w:color w:val="000000"/>
              </w:rPr>
              <w:t>Хронологическая таблица</w:t>
            </w:r>
            <w:r w:rsidRPr="0070078C">
              <w:rPr>
                <w:rStyle w:val="a4"/>
                <w:b w:val="0"/>
                <w:color w:val="000000"/>
              </w:rPr>
              <w:t xml:space="preserve"> – это последовательная передача в табличной форме определенного события.</w:t>
            </w:r>
          </w:p>
          <w:p w:rsidR="002649EB" w:rsidRPr="0070078C" w:rsidRDefault="002649EB" w:rsidP="002649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0078C">
              <w:rPr>
                <w:rStyle w:val="a4"/>
                <w:b w:val="0"/>
                <w:color w:val="000000"/>
              </w:rPr>
              <w:t>Хронология – распределение по датам.  Событие, биография, творчество раскладываются на этапы. Таблица содержит чаще всего два столбца. Первый – это дата, временной промежуток. Второй – описание части события, его характеристика.</w:t>
            </w:r>
          </w:p>
          <w:p w:rsidR="002649EB" w:rsidRPr="0070078C" w:rsidRDefault="002649EB" w:rsidP="002649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0078C">
              <w:rPr>
                <w:rStyle w:val="a4"/>
                <w:b w:val="0"/>
                <w:color w:val="000000"/>
              </w:rPr>
              <w:t>Таблица может освещать факты истории, литературы, жизни одного человека и всего мира. Хронология делит жизнь на века и тысячелетия. Распределение последовательности помогает восстановить порядок события вплоть до дней. От даты зарождения до времени завершения.</w:t>
            </w:r>
          </w:p>
          <w:p w:rsidR="00F81198" w:rsidRPr="00F81198" w:rsidRDefault="00F81198" w:rsidP="00F81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F81198" w:rsidRPr="00F81198" w:rsidTr="000A34F2">
        <w:trPr>
          <w:trHeight w:val="1832"/>
        </w:trPr>
        <w:tc>
          <w:tcPr>
            <w:tcW w:w="710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F81198" w:rsidRPr="00F81198" w:rsidRDefault="00BD306A" w:rsidP="00F81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2 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презентация на тему «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психологической 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образования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выполнение  групповой работы</w:t>
            </w:r>
          </w:p>
        </w:tc>
        <w:tc>
          <w:tcPr>
            <w:tcW w:w="4536" w:type="dxa"/>
          </w:tcPr>
          <w:p w:rsidR="002649EB" w:rsidRDefault="002649EB" w:rsidP="0026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оформлению презентации:</w:t>
            </w:r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Презентация создается в формате </w:t>
            </w:r>
            <w:proofErr w:type="spellStart"/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 слайдах обязательно должен присутствовать логотип Университета в правом</w:t>
            </w:r>
            <w:proofErr w:type="gramStart"/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ерхнем углу слайда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Анимация, звук, включение видеороликов и прочие спецэффекты приветствуются 4. Общее количество слайдов на одну тему объемом 2 часа не должно превышать.</w:t>
            </w:r>
          </w:p>
          <w:p w:rsidR="002649EB" w:rsidRPr="002649EB" w:rsidRDefault="002649EB" w:rsidP="0026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B">
              <w:rPr>
                <w:rFonts w:ascii="Times New Roman" w:hAnsi="Times New Roman" w:cs="Times New Roman"/>
                <w:sz w:val="24"/>
                <w:szCs w:val="24"/>
              </w:rPr>
              <w:t xml:space="preserve">Шрифт выбрать </w:t>
            </w:r>
            <w:proofErr w:type="spellStart"/>
            <w:r w:rsidRPr="002649EB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6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9E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26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9EB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2649EB">
              <w:rPr>
                <w:rFonts w:ascii="Times New Roman" w:hAnsi="Times New Roman" w:cs="Times New Roman"/>
                <w:sz w:val="24"/>
                <w:szCs w:val="24"/>
              </w:rPr>
              <w:t xml:space="preserve">, Размер заголовков должен быть от 32, в зависимости от выбранного шрифта. Основной текст – 24-28 кегля. </w:t>
            </w: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F81198" w:rsidRPr="00F81198" w:rsidTr="000A34F2">
        <w:trPr>
          <w:trHeight w:val="1124"/>
        </w:trPr>
        <w:tc>
          <w:tcPr>
            <w:tcW w:w="710" w:type="dxa"/>
          </w:tcPr>
          <w:p w:rsidR="00F81198" w:rsidRPr="00F81198" w:rsidRDefault="00BD306A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F81198" w:rsidRPr="00F81198" w:rsidRDefault="00BD306A" w:rsidP="00F8119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Практико-ориентированное занятие по теме: «Вклад концепций  Л.С. Выготского, Д.Б. </w:t>
            </w:r>
            <w:proofErr w:type="spell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>, В.В. Давыдова в решении проблемы взаимосвязи обучения и развития».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Составить диаграмму ВЕННа, сравнить педагогические взгляды ученых</w:t>
            </w:r>
          </w:p>
        </w:tc>
        <w:tc>
          <w:tcPr>
            <w:tcW w:w="4536" w:type="dxa"/>
          </w:tcPr>
          <w:p w:rsidR="00F81198" w:rsidRPr="00F81198" w:rsidRDefault="00BD306A" w:rsidP="00BD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создать графический элемент </w:t>
            </w:r>
            <w:proofErr w:type="spell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SmartArt</w:t>
            </w:r>
            <w:proofErr w:type="spell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макетом диаграммы Венна в </w:t>
            </w:r>
            <w:proofErr w:type="spell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Outlook</w:t>
            </w:r>
            <w:proofErr w:type="spell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Диаграммы Венна идеально подходят для иллюстрации сходства и различий между несколькими различными группами или понятиями.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диаграммах Венна можно с помощью перекрывающихся кругов продемонстрировать сходство, различия и связи между понятиями, идеями, категориями или группами. Сходство между </w:t>
            </w:r>
            <w:proofErr w:type="gram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группами</w:t>
            </w:r>
            <w:proofErr w:type="gram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перекрывающимися частями кругов,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различия — неперекрывающимся.</w:t>
            </w: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F81198" w:rsidRPr="00F81198" w:rsidTr="000A34F2">
        <w:trPr>
          <w:trHeight w:val="793"/>
        </w:trPr>
        <w:tc>
          <w:tcPr>
            <w:tcW w:w="710" w:type="dxa"/>
          </w:tcPr>
          <w:p w:rsidR="00F81198" w:rsidRPr="00F81198" w:rsidRDefault="00BD306A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F81198" w:rsidRPr="00F81198" w:rsidRDefault="00BD306A" w:rsidP="00F811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D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РС 4 </w:t>
            </w:r>
            <w:proofErr w:type="gramStart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BD306A">
              <w:rPr>
                <w:rFonts w:ascii="Times New Roman" w:eastAsia="Times New Roman" w:hAnsi="Times New Roman" w:cs="Times New Roman"/>
                <w:sz w:val="24"/>
                <w:szCs w:val="24"/>
              </w:rPr>
              <w:t>: «Современные технологии обучения». По выбору студента разработать один из видов технологии обучения.</w:t>
            </w:r>
          </w:p>
        </w:tc>
        <w:tc>
          <w:tcPr>
            <w:tcW w:w="4536" w:type="dxa"/>
          </w:tcPr>
          <w:p w:rsidR="000070BA" w:rsidRPr="000070BA" w:rsidRDefault="000070BA" w:rsidP="000070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hyperlink r:id="rId6" w:history="1">
              <w:r w:rsidRPr="000070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Этапы выполнения </w:t>
              </w:r>
              <w:proofErr w:type="gramStart"/>
              <w:r w:rsidRPr="000070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индивидуального</w:t>
              </w:r>
            </w:hyperlink>
            <w:r w:rsidRPr="000070BA">
              <w:rPr>
                <w:rFonts w:ascii="Times New Roman" w:eastAsia="Times New Roman" w:hAnsi="Times New Roman" w:cs="Times New Roman"/>
                <w:b/>
                <w:bCs/>
                <w:color w:val="5B322F"/>
                <w:sz w:val="24"/>
                <w:szCs w:val="24"/>
                <w:lang w:eastAsia="ru-RU"/>
              </w:rPr>
              <w:t> проекта</w:t>
            </w:r>
            <w:proofErr w:type="gramEnd"/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этап. Подготовка к индивидуальной работе (проекту)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Найди проблему – то, что на твой взгляд необходимо изучить и исследовать.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Назови свое исследование, т.е. определи тему исследовательской работы.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Опиши </w:t>
            </w:r>
            <w:hyperlink r:id="rId7" w:history="1">
              <w:r w:rsidRPr="000070BA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актуальность </w:t>
              </w:r>
              <w:proofErr w:type="gramStart"/>
              <w:r w:rsidRPr="000070BA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индивидуального</w:t>
              </w:r>
            </w:hyperlink>
            <w:r w:rsidRPr="000070B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т.е. обоснуй выбор именно этой темы работы.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Сформулируй </w:t>
            </w:r>
            <w:hyperlink r:id="rId8" w:history="1">
              <w:r w:rsidRPr="000070BA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цель </w:t>
              </w:r>
              <w:proofErr w:type="gramStart"/>
              <w:r w:rsidRPr="000070BA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индивидуального</w:t>
              </w:r>
            </w:hyperlink>
            <w:r w:rsidRPr="000070B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поэтапно распиши </w:t>
            </w:r>
            <w:hyperlink r:id="rId9" w:history="1">
              <w:r w:rsidRPr="000070BA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задачи индивидуального</w:t>
              </w:r>
            </w:hyperlink>
            <w:r w:rsidRPr="000070B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проекта.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Выбери оптимальный вариант решения проблемы.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Составь вместе с преподавателем план работы для реализации своего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 этап. Планирование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Определись, где планируешь искать и найти информацию.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Определись со способами сбора и анализа информации, т.е. каким образом, в какой форме и кто будет собирать, выбирать и анализировать информацию.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 или эксперимента, аудио- или видеозаписи наблюдений, опытов, этапов эксперимента и конечного результата).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Установи критерии оценки (как будешь оценивать) хода эксперимента, исследования, полученного результата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(исследовательского проекта).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Распредели задачи и обязанности между студентами в группе, если это групповой проект.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 этап. Исследование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(процесс исследования, эксперимента)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инструменты для эксперимента и т.д.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Проведи то, что запланировал: интервью, опросы, наблюдения, эксперименты, опыты, необходимую работу.</w:t>
            </w:r>
            <w:proofErr w:type="gramEnd"/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ІV этап. Выводы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Проведи анализ полученной в ходе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Дай экономико-экологическое обоснование (</w:t>
            </w:r>
            <w:proofErr w:type="spell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затратно</w:t>
            </w:r>
            <w:proofErr w:type="spell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экономически выгодно, </w:t>
            </w:r>
            <w:proofErr w:type="spell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</w:t>
            </w:r>
            <w:proofErr w:type="spell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выполнение твоего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Сформулируй выводы (добился ли того, что ставил в цели и задачах).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этап. Отчет и защита работы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Оформи и подготовь представление результатов своей работы: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защиту в виде устного отчета, устного отчета с демонстрацией, </w:t>
            </w:r>
            <w:r w:rsidRPr="00007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письменного отчета и краткой устной защиты с презентацией.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Проведи защиту своей исследовательской работы (проекта) и прими участие в возможном обсуждении, давай четкие ответы на возникшие вопросы.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 этап. Оценка процесса и результатов работы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Поучаствуй в оценке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коллективного обсуждения и самооценки.</w:t>
            </w:r>
          </w:p>
          <w:p w:rsidR="000070BA" w:rsidRPr="000070BA" w:rsidRDefault="000070BA" w:rsidP="000070B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Требования к оформлению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индивидуального проекта</w:t>
            </w:r>
            <w:proofErr w:type="gramEnd"/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Параметры страниц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 оформляется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листах формата А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одной стороны.</w:t>
            </w:r>
          </w:p>
          <w:p w:rsidR="000070BA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Выставляются поля:</w:t>
            </w:r>
          </w:p>
          <w:p w:rsidR="000070BA" w:rsidRPr="000070BA" w:rsidRDefault="000070BA" w:rsidP="000070B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>левое поле - 20 мм</w:t>
            </w:r>
          </w:p>
          <w:p w:rsidR="000070BA" w:rsidRPr="000070BA" w:rsidRDefault="000070BA" w:rsidP="000070B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>правое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 xml:space="preserve"> - 10 мм</w:t>
            </w:r>
          </w:p>
          <w:p w:rsidR="000070BA" w:rsidRPr="000070BA" w:rsidRDefault="000070BA" w:rsidP="000070B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>верхнее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 xml:space="preserve"> - 15 мм</w:t>
            </w:r>
          </w:p>
          <w:p w:rsidR="000070BA" w:rsidRPr="000070BA" w:rsidRDefault="000070BA" w:rsidP="000070B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>нижнее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1F170A"/>
                <w:sz w:val="24"/>
                <w:szCs w:val="24"/>
                <w:lang w:eastAsia="ru-RU"/>
              </w:rPr>
              <w:t xml:space="preserve"> - 15 мм</w:t>
            </w:r>
          </w:p>
          <w:p w:rsidR="00F81198" w:rsidRPr="000070BA" w:rsidRDefault="000070BA" w:rsidP="0000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работы набирают шрифтом </w:t>
            </w:r>
            <w:proofErr w:type="spell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шрифта 14. Междустрочный интервал – 1,5 (полуторный).</w:t>
            </w:r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Выравнивание текста на странице - по ширине. Обязательны абзацные отступы с величиной на усмотрение автора. Текст </w:t>
            </w:r>
            <w:proofErr w:type="gramStart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0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быть хорошо читаемым и правильно оформленным.</w:t>
            </w: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</w:t>
            </w:r>
          </w:p>
        </w:tc>
      </w:tr>
      <w:tr w:rsidR="00F81198" w:rsidRPr="00F81198" w:rsidTr="000A34F2">
        <w:trPr>
          <w:trHeight w:val="1974"/>
        </w:trPr>
        <w:tc>
          <w:tcPr>
            <w:tcW w:w="710" w:type="dxa"/>
          </w:tcPr>
          <w:p w:rsidR="00F81198" w:rsidRPr="00F81198" w:rsidRDefault="00BD306A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</w:tcPr>
          <w:p w:rsidR="000070BA" w:rsidRPr="000070BA" w:rsidRDefault="000070BA" w:rsidP="000070BA">
            <w:pPr>
              <w:widowControl w:val="0"/>
              <w:tabs>
                <w:tab w:val="left" w:pos="539"/>
              </w:tabs>
              <w:autoSpaceDE w:val="0"/>
              <w:autoSpaceDN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РС5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взаимодействие и сотрудничество</w:t>
            </w:r>
            <w:r w:rsidRPr="000070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r w:rsidRPr="000070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7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</w:t>
            </w:r>
            <w:r w:rsidRPr="000070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0070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Эссе</w:t>
            </w: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81198" w:rsidRPr="00F81198" w:rsidRDefault="00F81198" w:rsidP="00F811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</w:tcPr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эссе:</w:t>
            </w:r>
          </w:p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эссе не должен составлять 2–3 страницы</w:t>
            </w:r>
          </w:p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должно восприниматься как единое целое, идея должна быть ясной и понятной</w:t>
            </w:r>
          </w:p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</w:t>
            </w:r>
          </w:p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должно иметь грамотное композиционное построение, быть логичным, четким по структуре</w:t>
            </w:r>
          </w:p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абзац эссе должен содержать только одну основную мысль</w:t>
            </w:r>
          </w:p>
          <w:p w:rsidR="000070BA" w:rsidRPr="000070BA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должно показывать, что его автор знает и осмысленно использует теоретические понятия, термины, обобщения, мировоззренческие идеи</w:t>
            </w:r>
          </w:p>
          <w:p w:rsidR="00F81198" w:rsidRPr="00F81198" w:rsidRDefault="000070BA" w:rsidP="000070B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должно содержать убедительную аргументацию заявленной по проблеме позиции</w:t>
            </w: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F81198" w:rsidRPr="00F81198" w:rsidTr="000A34F2">
        <w:trPr>
          <w:trHeight w:val="3652"/>
        </w:trPr>
        <w:tc>
          <w:tcPr>
            <w:tcW w:w="710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F81198" w:rsidRPr="00F81198" w:rsidRDefault="009714B3" w:rsidP="00F81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7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0BA"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r w:rsidR="000070BA" w:rsidRPr="00007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70BA"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r w:rsidR="000070BA" w:rsidRPr="00007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70BA"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70BA" w:rsidRPr="00007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70BA"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0070BA" w:rsidRPr="00007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70BA" w:rsidRPr="000070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70BA" w:rsidRPr="000070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Сделать </w:t>
            </w:r>
            <w:r w:rsidR="000070BA" w:rsidRPr="0000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>SWOT</w:t>
            </w:r>
            <w:r w:rsidR="000070BA" w:rsidRPr="00007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-</w:t>
            </w:r>
            <w:r w:rsidR="000070BA" w:rsidRPr="000070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>анализ</w:t>
            </w:r>
          </w:p>
        </w:tc>
        <w:tc>
          <w:tcPr>
            <w:tcW w:w="4536" w:type="dxa"/>
          </w:tcPr>
          <w:p w:rsidR="00C926B4" w:rsidRPr="00C926B4" w:rsidRDefault="00C926B4" w:rsidP="00C926B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6B4">
              <w:rPr>
                <w:rFonts w:ascii="Times New Roman" w:eastAsia="Times New Roman" w:hAnsi="Times New Roman" w:cs="Times New Roman"/>
                <w:b/>
                <w:bCs/>
                <w:spacing w:val="-8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Основные правила проведения SWOT-анализа</w:t>
            </w:r>
          </w:p>
          <w:p w:rsidR="00C926B4" w:rsidRPr="00C926B4" w:rsidRDefault="00C926B4" w:rsidP="00C926B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Правило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Конкретизация области исследования.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Если проводить общий анализ, охватывающий весь бизнес, то, скорее всего, он будет слишком обобщенным и бесполезным для менеджеров, которых интересуют возможности на конкретных сегментах. Только конкретизация участка анализа обеспечивает реальное выявление наиболее важных для этого участка сильных и слабых сторон, возможностей и угроз. Может быть, целесообразным является проведение 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SWOT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-анализа по разным направлениям деятельности организации. И только если организация занята производством единого продукта или работает в одном направлении, возможно и целесообразно проводить 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SWOT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-анализ организации в целом.</w:t>
            </w:r>
          </w:p>
          <w:p w:rsidR="00C926B4" w:rsidRPr="00C926B4" w:rsidRDefault="00C926B4" w:rsidP="00C92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Правило 2. Четкое уяснение понятий.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Необходимо четко различать элементы 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SWOT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: силы, слабости, возможности, угрозы. Сильные и слабые стороны — это внутренние черты организации, ей </w:t>
            </w:r>
            <w:proofErr w:type="spellStart"/>
            <w:proofErr w:type="gramStart"/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подкон</w:t>
            </w:r>
            <w:proofErr w:type="spellEnd"/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трольные</w:t>
            </w:r>
            <w:proofErr w:type="spellEnd"/>
            <w:proofErr w:type="gramEnd"/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 Возможности и угрозы связаны с рыночной средой и неподвластны влиянию организации.</w:t>
            </w:r>
          </w:p>
          <w:p w:rsidR="00C926B4" w:rsidRPr="00C926B4" w:rsidRDefault="00C926B4" w:rsidP="00C92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Правило 3. Установление оценок с позиций рынка.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Нужно включать в анализ сильные и слабые стороны в том виде, как они воспринимаются конкурентами и потребителями (покупателями). Сильная сторона будут сильной только тогда, когда таковой ее видит рынок. В анализ надо включать только те преимущества и слабости, которые существенно могут влиять на рынок.</w:t>
            </w:r>
          </w:p>
          <w:p w:rsidR="00C926B4" w:rsidRPr="00C926B4" w:rsidRDefault="00C926B4" w:rsidP="00C92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Правило 4. Стремление к объективности.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Нужно использовать разностороннюю входную информацию. Нельзя поручать проведение исследований одному человеку. Глубокий анализ возможен лишь в результате групповой оценки и обмена идеями. 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SWOT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-анализ должен в большей степени основываться на объективных фактах.</w:t>
            </w:r>
          </w:p>
          <w:p w:rsidR="00C926B4" w:rsidRPr="00C926B4" w:rsidRDefault="00C926B4" w:rsidP="00C92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Правило 5. Точность формулировок.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Необходимо избегать пространных и двусмысленных формулировок. Чем они точнее, тем полезнее будет результат анализа. Формирование обобщенной базы семантически выверенных информационных логических единиц (характеристик) дескриптивного вида для </w:t>
            </w:r>
            <w:r w:rsidRPr="00C926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SWOT</w:t>
            </w:r>
            <w:r w:rsidRPr="00C926B4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-анализа является отдельной задачей.</w:t>
            </w:r>
          </w:p>
          <w:p w:rsidR="00F81198" w:rsidRPr="00C926B4" w:rsidRDefault="00F81198" w:rsidP="00BD30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1198" w:rsidRPr="00F81198" w:rsidRDefault="00F81198" w:rsidP="00F8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1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19</w:t>
            </w:r>
          </w:p>
        </w:tc>
      </w:tr>
    </w:tbl>
    <w:p w:rsidR="00F81198" w:rsidRPr="00F81198" w:rsidRDefault="00F81198">
      <w:pPr>
        <w:rPr>
          <w:lang w:val="kk-KZ"/>
        </w:rPr>
      </w:pPr>
    </w:p>
    <w:sectPr w:rsidR="00F81198" w:rsidRPr="00F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EA6"/>
    <w:multiLevelType w:val="multilevel"/>
    <w:tmpl w:val="8C7A8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F1F7F"/>
    <w:multiLevelType w:val="multilevel"/>
    <w:tmpl w:val="0B84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F4F5D"/>
    <w:multiLevelType w:val="multilevel"/>
    <w:tmpl w:val="C63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E06EA"/>
    <w:multiLevelType w:val="multilevel"/>
    <w:tmpl w:val="FCB8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8F"/>
    <w:rsid w:val="000070BA"/>
    <w:rsid w:val="002649EB"/>
    <w:rsid w:val="002F1E7F"/>
    <w:rsid w:val="00933F25"/>
    <w:rsid w:val="009714B3"/>
    <w:rsid w:val="00AB328F"/>
    <w:rsid w:val="00BD306A"/>
    <w:rsid w:val="00C926B4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4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1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obuchonok.ru%2Fcel-rabo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obuchonok.ru%2Faktua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buchonok.ru%2Fetap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obuchonok.ru%2F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4</cp:revision>
  <dcterms:created xsi:type="dcterms:W3CDTF">2022-01-19T16:25:00Z</dcterms:created>
  <dcterms:modified xsi:type="dcterms:W3CDTF">2022-01-19T17:14:00Z</dcterms:modified>
</cp:coreProperties>
</file>